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B923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🧾</w:t>
      </w:r>
      <w:r w:rsidRPr="00303DFA">
        <w:rPr>
          <w:b/>
          <w:bCs/>
        </w:rPr>
        <w:t xml:space="preserve"> FICHA TÉCNICA – ADOÇANTE LÍQUIDO ADOCYL 100 ML</w:t>
      </w:r>
    </w:p>
    <w:p w14:paraId="14E034AE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🏭</w:t>
      </w:r>
      <w:r w:rsidRPr="00303DFA">
        <w:rPr>
          <w:b/>
          <w:bCs/>
        </w:rPr>
        <w:t xml:space="preserve"> Identificação do Produto</w:t>
      </w:r>
    </w:p>
    <w:p w14:paraId="7851BD31" w14:textId="77777777" w:rsidR="00303DFA" w:rsidRPr="00303DFA" w:rsidRDefault="00303DFA">
      <w:pPr>
        <w:numPr>
          <w:ilvl w:val="0"/>
          <w:numId w:val="1"/>
        </w:numPr>
      </w:pPr>
      <w:r w:rsidRPr="00303DFA">
        <w:rPr>
          <w:b/>
          <w:bCs/>
        </w:rPr>
        <w:t>Produto:</w:t>
      </w:r>
      <w:r w:rsidRPr="00303DFA">
        <w:t xml:space="preserve"> Adoçante líquido de mesa </w:t>
      </w:r>
    </w:p>
    <w:p w14:paraId="72D3F3AA" w14:textId="77777777" w:rsidR="00303DFA" w:rsidRPr="00303DFA" w:rsidRDefault="00303DFA">
      <w:pPr>
        <w:numPr>
          <w:ilvl w:val="0"/>
          <w:numId w:val="1"/>
        </w:numPr>
      </w:pPr>
      <w:r w:rsidRPr="00303DFA">
        <w:rPr>
          <w:b/>
          <w:bCs/>
        </w:rPr>
        <w:t>Marca:</w:t>
      </w:r>
      <w:r w:rsidRPr="00303DFA">
        <w:t xml:space="preserve"> </w:t>
      </w:r>
      <w:proofErr w:type="spellStart"/>
      <w:r w:rsidRPr="00303DFA">
        <w:t>Adocyl</w:t>
      </w:r>
      <w:proofErr w:type="spellEnd"/>
      <w:r w:rsidRPr="00303DFA">
        <w:t xml:space="preserve"> </w:t>
      </w:r>
    </w:p>
    <w:p w14:paraId="4837AC21" w14:textId="77777777" w:rsidR="00303DFA" w:rsidRPr="00303DFA" w:rsidRDefault="00303DFA">
      <w:pPr>
        <w:numPr>
          <w:ilvl w:val="0"/>
          <w:numId w:val="1"/>
        </w:numPr>
      </w:pPr>
      <w:r w:rsidRPr="00303DFA">
        <w:rPr>
          <w:b/>
          <w:bCs/>
        </w:rPr>
        <w:t>Volume:</w:t>
      </w:r>
      <w:r w:rsidRPr="00303DFA">
        <w:t xml:space="preserve"> 100 ml </w:t>
      </w:r>
    </w:p>
    <w:p w14:paraId="1AD35312" w14:textId="77777777" w:rsidR="00303DFA" w:rsidRPr="00303DFA" w:rsidRDefault="00303DFA">
      <w:pPr>
        <w:numPr>
          <w:ilvl w:val="0"/>
          <w:numId w:val="1"/>
        </w:numPr>
      </w:pPr>
      <w:r w:rsidRPr="00303DFA">
        <w:rPr>
          <w:b/>
          <w:bCs/>
        </w:rPr>
        <w:t>Categoria:</w:t>
      </w:r>
      <w:r w:rsidRPr="00303DFA">
        <w:t xml:space="preserve"> Adoçante dietético </w:t>
      </w:r>
    </w:p>
    <w:p w14:paraId="38268E4A" w14:textId="77777777" w:rsidR="00303DFA" w:rsidRPr="00303DFA" w:rsidRDefault="00303DFA">
      <w:pPr>
        <w:numPr>
          <w:ilvl w:val="0"/>
          <w:numId w:val="1"/>
        </w:numPr>
      </w:pPr>
      <w:r w:rsidRPr="00303DFA">
        <w:rPr>
          <w:b/>
          <w:bCs/>
        </w:rPr>
        <w:t>Origem:</w:t>
      </w:r>
      <w:r w:rsidRPr="00303DFA">
        <w:t xml:space="preserve"> Brasil </w:t>
      </w:r>
    </w:p>
    <w:p w14:paraId="3A2D81ED" w14:textId="77777777" w:rsidR="00303DFA" w:rsidRPr="00303DFA" w:rsidRDefault="00303DFA" w:rsidP="00303DFA">
      <w:r w:rsidRPr="00303DFA">
        <w:pict w14:anchorId="7B575433">
          <v:rect id="_x0000_i2878" style="width:0;height:1.5pt" o:hralign="center" o:hrstd="t" o:hr="t" fillcolor="#a0a0a0" stroked="f"/>
        </w:pict>
      </w:r>
    </w:p>
    <w:p w14:paraId="7EDE4127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🏢</w:t>
      </w:r>
      <w:r w:rsidRPr="00303DFA">
        <w:rPr>
          <w:b/>
          <w:bCs/>
        </w:rPr>
        <w:t xml:space="preserve"> Dados da Empresa (Fabricante)</w:t>
      </w:r>
    </w:p>
    <w:p w14:paraId="2F767020" w14:textId="77777777" w:rsidR="00303DFA" w:rsidRPr="00303DFA" w:rsidRDefault="00303DFA">
      <w:pPr>
        <w:numPr>
          <w:ilvl w:val="0"/>
          <w:numId w:val="2"/>
        </w:numPr>
      </w:pPr>
      <w:r w:rsidRPr="00303DFA">
        <w:rPr>
          <w:b/>
          <w:bCs/>
        </w:rPr>
        <w:t>Razão social:</w:t>
      </w:r>
      <w:r w:rsidRPr="00303DFA">
        <w:t xml:space="preserve"> Marpa Alimentos Ltda </w:t>
      </w:r>
    </w:p>
    <w:p w14:paraId="6DB8584F" w14:textId="77777777" w:rsidR="00303DFA" w:rsidRPr="00303DFA" w:rsidRDefault="00303DFA">
      <w:pPr>
        <w:numPr>
          <w:ilvl w:val="0"/>
          <w:numId w:val="2"/>
        </w:numPr>
      </w:pPr>
      <w:r w:rsidRPr="00303DFA">
        <w:rPr>
          <w:b/>
          <w:bCs/>
        </w:rPr>
        <w:t>Marca comercial:</w:t>
      </w:r>
      <w:r w:rsidRPr="00303DFA">
        <w:t xml:space="preserve"> </w:t>
      </w:r>
      <w:proofErr w:type="spellStart"/>
      <w:r w:rsidRPr="00303DFA">
        <w:t>Adocyl</w:t>
      </w:r>
      <w:proofErr w:type="spellEnd"/>
      <w:r w:rsidRPr="00303DFA">
        <w:t xml:space="preserve"> </w:t>
      </w:r>
    </w:p>
    <w:p w14:paraId="5420C2FD" w14:textId="77777777" w:rsidR="00303DFA" w:rsidRPr="00303DFA" w:rsidRDefault="00303DFA">
      <w:pPr>
        <w:numPr>
          <w:ilvl w:val="0"/>
          <w:numId w:val="2"/>
        </w:numPr>
      </w:pPr>
      <w:r w:rsidRPr="00303DFA">
        <w:rPr>
          <w:b/>
          <w:bCs/>
        </w:rPr>
        <w:t>Segmento:</w:t>
      </w:r>
      <w:r w:rsidRPr="00303DFA">
        <w:t xml:space="preserve"> Alimentos dietéticos e adoçantes </w:t>
      </w:r>
    </w:p>
    <w:p w14:paraId="07E53A28" w14:textId="77777777" w:rsidR="00303DFA" w:rsidRPr="00303DFA" w:rsidRDefault="00303DFA">
      <w:pPr>
        <w:numPr>
          <w:ilvl w:val="0"/>
          <w:numId w:val="2"/>
        </w:numPr>
      </w:pPr>
      <w:r w:rsidRPr="00303DFA">
        <w:rPr>
          <w:b/>
          <w:bCs/>
        </w:rPr>
        <w:t>Localização:</w:t>
      </w:r>
      <w:r w:rsidRPr="00303DFA">
        <w:t xml:space="preserve"> Brasil (indústria alimentícia nacional) </w:t>
      </w:r>
    </w:p>
    <w:p w14:paraId="7FF4C6A0" w14:textId="77777777" w:rsidR="00303DFA" w:rsidRPr="00303DFA" w:rsidRDefault="00303DFA">
      <w:pPr>
        <w:numPr>
          <w:ilvl w:val="0"/>
          <w:numId w:val="2"/>
        </w:numPr>
      </w:pPr>
      <w:r w:rsidRPr="00303DFA">
        <w:rPr>
          <w:b/>
          <w:bCs/>
        </w:rPr>
        <w:t>Atuação:</w:t>
      </w:r>
      <w:r w:rsidRPr="00303DFA">
        <w:t xml:space="preserve"> Produção e comercialização de adoçantes líquidos e em pó </w:t>
      </w:r>
    </w:p>
    <w:p w14:paraId="6C74EDDF" w14:textId="77777777" w:rsidR="00303DFA" w:rsidRPr="00303DFA" w:rsidRDefault="00303DFA">
      <w:pPr>
        <w:numPr>
          <w:ilvl w:val="0"/>
          <w:numId w:val="2"/>
        </w:numPr>
      </w:pPr>
      <w:r w:rsidRPr="00303DFA">
        <w:rPr>
          <w:b/>
          <w:bCs/>
        </w:rPr>
        <w:t>Regulamentação:</w:t>
      </w:r>
      <w:r w:rsidRPr="00303DFA">
        <w:t xml:space="preserve"> Produto registrado e fiscalizado pela ANVISA e MAPA </w:t>
      </w:r>
    </w:p>
    <w:p w14:paraId="5CD666B1" w14:textId="77777777" w:rsidR="00303DFA" w:rsidRPr="00303DFA" w:rsidRDefault="00303DFA" w:rsidP="00303DFA">
      <w:r w:rsidRPr="00303DFA">
        <w:rPr>
          <w:rFonts w:ascii="Segoe UI Emoji" w:hAnsi="Segoe UI Emoji" w:cs="Segoe UI Emoji"/>
        </w:rPr>
        <w:t>📌</w:t>
      </w:r>
      <w:r w:rsidRPr="00303DFA">
        <w:t xml:space="preserve"> A marca </w:t>
      </w:r>
      <w:proofErr w:type="spellStart"/>
      <w:r w:rsidRPr="00303DFA">
        <w:rPr>
          <w:b/>
          <w:bCs/>
        </w:rPr>
        <w:t>Adocyl</w:t>
      </w:r>
      <w:proofErr w:type="spellEnd"/>
      <w:r w:rsidRPr="00303DFA">
        <w:t xml:space="preserve"> é uma das linhas tradicionais de adoçantes no mercado brasileiro, amplamente distribuída no varejo e atacado alimentar.</w:t>
      </w:r>
    </w:p>
    <w:p w14:paraId="282E76AF" w14:textId="77777777" w:rsidR="00303DFA" w:rsidRPr="00303DFA" w:rsidRDefault="00303DFA" w:rsidP="00303DFA">
      <w:r w:rsidRPr="00303DFA">
        <w:pict w14:anchorId="604634B7">
          <v:rect id="_x0000_i2879" style="width:0;height:1.5pt" o:hralign="center" o:hrstd="t" o:hr="t" fillcolor="#a0a0a0" stroked="f"/>
        </w:pict>
      </w:r>
    </w:p>
    <w:p w14:paraId="198BDE02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🧪</w:t>
      </w:r>
      <w:r w:rsidRPr="00303DFA">
        <w:rPr>
          <w:b/>
          <w:bCs/>
        </w:rPr>
        <w:t xml:space="preserve"> Composição (padrão do produto)</w:t>
      </w:r>
    </w:p>
    <w:p w14:paraId="25D0C2AD" w14:textId="77777777" w:rsidR="00303DFA" w:rsidRPr="00303DFA" w:rsidRDefault="00303DFA">
      <w:pPr>
        <w:numPr>
          <w:ilvl w:val="0"/>
          <w:numId w:val="3"/>
        </w:numPr>
      </w:pPr>
      <w:r w:rsidRPr="00303DFA">
        <w:t xml:space="preserve">Água </w:t>
      </w:r>
    </w:p>
    <w:p w14:paraId="54C9396B" w14:textId="77777777" w:rsidR="00303DFA" w:rsidRPr="00303DFA" w:rsidRDefault="00303DFA">
      <w:pPr>
        <w:numPr>
          <w:ilvl w:val="0"/>
          <w:numId w:val="3"/>
        </w:numPr>
      </w:pPr>
      <w:r w:rsidRPr="00303DFA">
        <w:t xml:space="preserve">Edulcorantes artificiais (geralmente ciclamato de sódio e sacarina sódica) </w:t>
      </w:r>
    </w:p>
    <w:p w14:paraId="46AC9E27" w14:textId="77777777" w:rsidR="00303DFA" w:rsidRPr="00303DFA" w:rsidRDefault="00303DFA">
      <w:pPr>
        <w:numPr>
          <w:ilvl w:val="0"/>
          <w:numId w:val="3"/>
        </w:numPr>
      </w:pPr>
      <w:r w:rsidRPr="00303DFA">
        <w:t xml:space="preserve">Conservante (benzoato de sódio ou similar, conforme formulação) </w:t>
      </w:r>
    </w:p>
    <w:p w14:paraId="673C27AA" w14:textId="77777777" w:rsidR="00303DFA" w:rsidRPr="00303DFA" w:rsidRDefault="00303DFA">
      <w:pPr>
        <w:numPr>
          <w:ilvl w:val="0"/>
          <w:numId w:val="3"/>
        </w:numPr>
      </w:pPr>
      <w:r w:rsidRPr="00303DFA">
        <w:t xml:space="preserve">Acidulante </w:t>
      </w:r>
    </w:p>
    <w:p w14:paraId="09CA9B5F" w14:textId="77777777" w:rsidR="00303DFA" w:rsidRPr="00303DFA" w:rsidRDefault="00303DFA" w:rsidP="00303DFA">
      <w:r w:rsidRPr="00303DFA">
        <w:pict w14:anchorId="00614AFE">
          <v:rect id="_x0000_i2880" style="width:0;height:1.5pt" o:hralign="center" o:hrstd="t" o:hr="t" fillcolor="#a0a0a0" stroked="f"/>
        </w:pict>
      </w:r>
    </w:p>
    <w:p w14:paraId="3CB75398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⚙️</w:t>
      </w:r>
      <w:r w:rsidRPr="00303DFA">
        <w:rPr>
          <w:b/>
          <w:bCs/>
        </w:rPr>
        <w:t xml:space="preserve"> Características do Produto</w:t>
      </w:r>
    </w:p>
    <w:p w14:paraId="600EBE04" w14:textId="77777777" w:rsidR="00303DFA" w:rsidRPr="00303DFA" w:rsidRDefault="00303DFA">
      <w:pPr>
        <w:numPr>
          <w:ilvl w:val="0"/>
          <w:numId w:val="4"/>
        </w:numPr>
      </w:pPr>
      <w:r w:rsidRPr="00303DFA">
        <w:t xml:space="preserve">Alto poder de adoçamento </w:t>
      </w:r>
    </w:p>
    <w:p w14:paraId="309C8A74" w14:textId="77777777" w:rsidR="00303DFA" w:rsidRPr="00303DFA" w:rsidRDefault="00303DFA">
      <w:pPr>
        <w:numPr>
          <w:ilvl w:val="0"/>
          <w:numId w:val="4"/>
        </w:numPr>
      </w:pPr>
      <w:r w:rsidRPr="00303DFA">
        <w:t xml:space="preserve">Estável em bebidas quentes e frias </w:t>
      </w:r>
    </w:p>
    <w:p w14:paraId="0078464E" w14:textId="77777777" w:rsidR="00303DFA" w:rsidRPr="00303DFA" w:rsidRDefault="00303DFA">
      <w:pPr>
        <w:numPr>
          <w:ilvl w:val="0"/>
          <w:numId w:val="4"/>
        </w:numPr>
      </w:pPr>
      <w:r w:rsidRPr="00303DFA">
        <w:t xml:space="preserve">Uso em café, chá, sucos e preparações diet </w:t>
      </w:r>
    </w:p>
    <w:p w14:paraId="212DE0BA" w14:textId="77777777" w:rsidR="00303DFA" w:rsidRPr="00303DFA" w:rsidRDefault="00303DFA">
      <w:pPr>
        <w:numPr>
          <w:ilvl w:val="0"/>
          <w:numId w:val="4"/>
        </w:numPr>
      </w:pPr>
      <w:r w:rsidRPr="00303DFA">
        <w:lastRenderedPageBreak/>
        <w:t xml:space="preserve">Substitui o açúcar em pequenas quantidades </w:t>
      </w:r>
    </w:p>
    <w:p w14:paraId="7812F07F" w14:textId="77777777" w:rsidR="00303DFA" w:rsidRPr="00303DFA" w:rsidRDefault="00303DFA" w:rsidP="00303DFA">
      <w:r w:rsidRPr="00303DFA">
        <w:pict w14:anchorId="2F86A513">
          <v:rect id="_x0000_i2881" style="width:0;height:1.5pt" o:hralign="center" o:hrstd="t" o:hr="t" fillcolor="#a0a0a0" stroked="f"/>
        </w:pict>
      </w:r>
    </w:p>
    <w:p w14:paraId="09A134EF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⚠</w:t>
      </w:r>
      <w:proofErr w:type="gramStart"/>
      <w:r w:rsidRPr="00303DFA">
        <w:rPr>
          <w:rFonts w:ascii="Segoe UI Emoji" w:hAnsi="Segoe UI Emoji" w:cs="Segoe UI Emoji"/>
          <w:b/>
          <w:bCs/>
        </w:rPr>
        <w:t>️</w:t>
      </w:r>
      <w:r w:rsidRPr="00303DFA">
        <w:rPr>
          <w:b/>
          <w:bCs/>
        </w:rPr>
        <w:t xml:space="preserve"> Alérgicos</w:t>
      </w:r>
      <w:proofErr w:type="gramEnd"/>
    </w:p>
    <w:p w14:paraId="08786934" w14:textId="77777777" w:rsidR="00303DFA" w:rsidRPr="00303DFA" w:rsidRDefault="00303DFA">
      <w:pPr>
        <w:numPr>
          <w:ilvl w:val="0"/>
          <w:numId w:val="5"/>
        </w:numPr>
      </w:pPr>
      <w:r w:rsidRPr="00303DFA">
        <w:t xml:space="preserve">Não contém glúten </w:t>
      </w:r>
    </w:p>
    <w:p w14:paraId="0E68A219" w14:textId="77777777" w:rsidR="00303DFA" w:rsidRPr="00303DFA" w:rsidRDefault="00303DFA">
      <w:pPr>
        <w:numPr>
          <w:ilvl w:val="0"/>
          <w:numId w:val="5"/>
        </w:numPr>
      </w:pPr>
      <w:r w:rsidRPr="00303DFA">
        <w:t xml:space="preserve">Contém adoçantes artificiais (não indicado para fenilcetonúricos dependendo da fórmula específica do lote) </w:t>
      </w:r>
    </w:p>
    <w:p w14:paraId="5F1F4104" w14:textId="77777777" w:rsidR="00303DFA" w:rsidRPr="00303DFA" w:rsidRDefault="00303DFA" w:rsidP="00303DFA">
      <w:r w:rsidRPr="00303DFA">
        <w:pict w14:anchorId="5B77A996">
          <v:rect id="_x0000_i2882" style="width:0;height:1.5pt" o:hralign="center" o:hrstd="t" o:hr="t" fillcolor="#a0a0a0" stroked="f"/>
        </w:pict>
      </w:r>
    </w:p>
    <w:p w14:paraId="4D0E2F89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🍽️</w:t>
      </w:r>
      <w:r w:rsidRPr="00303DFA">
        <w:rPr>
          <w:b/>
          <w:bCs/>
        </w:rPr>
        <w:t xml:space="preserve"> Tabela Nutricional</w:t>
      </w:r>
    </w:p>
    <w:p w14:paraId="344288FD" w14:textId="77777777" w:rsidR="00303DFA" w:rsidRPr="00303DFA" w:rsidRDefault="00303DFA" w:rsidP="00303DFA">
      <w:r w:rsidRPr="00303DFA">
        <w:rPr>
          <w:rFonts w:ascii="Segoe UI Emoji" w:hAnsi="Segoe UI Emoji" w:cs="Segoe UI Emoji"/>
        </w:rPr>
        <w:t>📌</w:t>
      </w:r>
      <w:r w:rsidRPr="00303DFA">
        <w:t xml:space="preserve"> </w:t>
      </w:r>
      <w:r w:rsidRPr="00303DFA">
        <w:rPr>
          <w:b/>
          <w:bCs/>
        </w:rPr>
        <w:t>Porção de referência: 0,5 ml (aproximadamente 5 gotas)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303DFA" w:rsidRPr="00303DFA" w14:paraId="13E7FA4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8E332A" w14:textId="77777777" w:rsidR="00303DFA" w:rsidRPr="00303DFA" w:rsidRDefault="00303DFA" w:rsidP="00303DFA">
            <w:pPr>
              <w:rPr>
                <w:b/>
                <w:bCs/>
              </w:rPr>
            </w:pPr>
            <w:r w:rsidRPr="00303DFA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254DC99F" w14:textId="77777777" w:rsidR="00303DFA" w:rsidRPr="00303DFA" w:rsidRDefault="00303DFA" w:rsidP="00303DFA">
            <w:pPr>
              <w:rPr>
                <w:b/>
                <w:bCs/>
              </w:rPr>
            </w:pPr>
            <w:r w:rsidRPr="00303DFA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343C99E0" w14:textId="77777777" w:rsidR="00303DFA" w:rsidRPr="00303DFA" w:rsidRDefault="00303DFA" w:rsidP="00303DFA">
            <w:pPr>
              <w:rPr>
                <w:b/>
                <w:bCs/>
              </w:rPr>
            </w:pPr>
            <w:r w:rsidRPr="00303DFA">
              <w:rPr>
                <w:b/>
                <w:bCs/>
              </w:rPr>
              <w:t>%VD*</w:t>
            </w:r>
          </w:p>
        </w:tc>
      </w:tr>
      <w:tr w:rsidR="00303DFA" w:rsidRPr="00303DFA" w14:paraId="779026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9F9DE" w14:textId="77777777" w:rsidR="00303DFA" w:rsidRPr="00303DFA" w:rsidRDefault="00303DFA" w:rsidP="00303DFA">
            <w:r w:rsidRPr="00303DFA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373A5B1" w14:textId="77777777" w:rsidR="00303DFA" w:rsidRPr="00303DFA" w:rsidRDefault="00303DFA" w:rsidP="00303DFA">
            <w:r w:rsidRPr="00303DFA">
              <w:t>0 kcal</w:t>
            </w:r>
          </w:p>
        </w:tc>
        <w:tc>
          <w:tcPr>
            <w:tcW w:w="0" w:type="auto"/>
            <w:vAlign w:val="center"/>
            <w:hideMark/>
          </w:tcPr>
          <w:p w14:paraId="36A874A8" w14:textId="77777777" w:rsidR="00303DFA" w:rsidRPr="00303DFA" w:rsidRDefault="00303DFA" w:rsidP="00303DFA">
            <w:r w:rsidRPr="00303DFA">
              <w:t>0%</w:t>
            </w:r>
          </w:p>
        </w:tc>
      </w:tr>
      <w:tr w:rsidR="00303DFA" w:rsidRPr="00303DFA" w14:paraId="71391C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2C62F" w14:textId="77777777" w:rsidR="00303DFA" w:rsidRPr="00303DFA" w:rsidRDefault="00303DFA" w:rsidP="00303DFA">
            <w:r w:rsidRPr="00303DFA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119DB4F" w14:textId="77777777" w:rsidR="00303DFA" w:rsidRPr="00303DFA" w:rsidRDefault="00303DFA" w:rsidP="00303DFA">
            <w:r w:rsidRPr="00303DFA">
              <w:t>0 g</w:t>
            </w:r>
          </w:p>
        </w:tc>
        <w:tc>
          <w:tcPr>
            <w:tcW w:w="0" w:type="auto"/>
            <w:vAlign w:val="center"/>
            <w:hideMark/>
          </w:tcPr>
          <w:p w14:paraId="57FF1E45" w14:textId="77777777" w:rsidR="00303DFA" w:rsidRPr="00303DFA" w:rsidRDefault="00303DFA" w:rsidP="00303DFA">
            <w:r w:rsidRPr="00303DFA">
              <w:t>0%</w:t>
            </w:r>
          </w:p>
        </w:tc>
      </w:tr>
      <w:tr w:rsidR="00303DFA" w:rsidRPr="00303DFA" w14:paraId="44EBD8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CB63C" w14:textId="77777777" w:rsidR="00303DFA" w:rsidRPr="00303DFA" w:rsidRDefault="00303DFA" w:rsidP="00303DFA">
            <w:r w:rsidRPr="00303DFA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17E7FBA2" w14:textId="77777777" w:rsidR="00303DFA" w:rsidRPr="00303DFA" w:rsidRDefault="00303DFA" w:rsidP="00303DFA">
            <w:r w:rsidRPr="00303DFA">
              <w:t>0 g</w:t>
            </w:r>
          </w:p>
        </w:tc>
        <w:tc>
          <w:tcPr>
            <w:tcW w:w="0" w:type="auto"/>
            <w:vAlign w:val="center"/>
            <w:hideMark/>
          </w:tcPr>
          <w:p w14:paraId="39AD358B" w14:textId="77777777" w:rsidR="00303DFA" w:rsidRPr="00303DFA" w:rsidRDefault="00303DFA" w:rsidP="00303DFA">
            <w:r w:rsidRPr="00303DFA">
              <w:t>0%</w:t>
            </w:r>
          </w:p>
        </w:tc>
      </w:tr>
      <w:tr w:rsidR="00303DFA" w:rsidRPr="00303DFA" w14:paraId="713981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E7002" w14:textId="77777777" w:rsidR="00303DFA" w:rsidRPr="00303DFA" w:rsidRDefault="00303DFA" w:rsidP="00303DFA">
            <w:r w:rsidRPr="00303DFA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8ABBB4A" w14:textId="77777777" w:rsidR="00303DFA" w:rsidRPr="00303DFA" w:rsidRDefault="00303DFA" w:rsidP="00303DFA">
            <w:r w:rsidRPr="00303DFA">
              <w:t>0 g</w:t>
            </w:r>
          </w:p>
        </w:tc>
        <w:tc>
          <w:tcPr>
            <w:tcW w:w="0" w:type="auto"/>
            <w:vAlign w:val="center"/>
            <w:hideMark/>
          </w:tcPr>
          <w:p w14:paraId="4F3CF96C" w14:textId="77777777" w:rsidR="00303DFA" w:rsidRPr="00303DFA" w:rsidRDefault="00303DFA" w:rsidP="00303DFA">
            <w:r w:rsidRPr="00303DFA">
              <w:t>0%</w:t>
            </w:r>
          </w:p>
        </w:tc>
      </w:tr>
      <w:tr w:rsidR="00303DFA" w:rsidRPr="00303DFA" w14:paraId="76C494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2AAAA0" w14:textId="77777777" w:rsidR="00303DFA" w:rsidRPr="00303DFA" w:rsidRDefault="00303DFA" w:rsidP="00303DFA">
            <w:r w:rsidRPr="00303DFA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6DE097C3" w14:textId="77777777" w:rsidR="00303DFA" w:rsidRPr="00303DFA" w:rsidRDefault="00303DFA" w:rsidP="00303DFA">
            <w:r w:rsidRPr="00303DFA">
              <w:t>0 g</w:t>
            </w:r>
          </w:p>
        </w:tc>
        <w:tc>
          <w:tcPr>
            <w:tcW w:w="0" w:type="auto"/>
            <w:vAlign w:val="center"/>
            <w:hideMark/>
          </w:tcPr>
          <w:p w14:paraId="5C2AF34C" w14:textId="77777777" w:rsidR="00303DFA" w:rsidRPr="00303DFA" w:rsidRDefault="00303DFA" w:rsidP="00303DFA">
            <w:r w:rsidRPr="00303DFA">
              <w:t>0%</w:t>
            </w:r>
          </w:p>
        </w:tc>
      </w:tr>
      <w:tr w:rsidR="00303DFA" w:rsidRPr="00303DFA" w14:paraId="11B0C3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B6608" w14:textId="77777777" w:rsidR="00303DFA" w:rsidRPr="00303DFA" w:rsidRDefault="00303DFA" w:rsidP="00303DFA">
            <w:r w:rsidRPr="00303DFA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F062324" w14:textId="77777777" w:rsidR="00303DFA" w:rsidRPr="00303DFA" w:rsidRDefault="00303DFA" w:rsidP="00303DFA">
            <w:r w:rsidRPr="00303DFA">
              <w:t>0 g</w:t>
            </w:r>
          </w:p>
        </w:tc>
        <w:tc>
          <w:tcPr>
            <w:tcW w:w="0" w:type="auto"/>
            <w:vAlign w:val="center"/>
            <w:hideMark/>
          </w:tcPr>
          <w:p w14:paraId="797ED4A5" w14:textId="77777777" w:rsidR="00303DFA" w:rsidRPr="00303DFA" w:rsidRDefault="00303DFA" w:rsidP="00303DFA">
            <w:r w:rsidRPr="00303DFA">
              <w:t>0%</w:t>
            </w:r>
          </w:p>
        </w:tc>
      </w:tr>
      <w:tr w:rsidR="00303DFA" w:rsidRPr="00303DFA" w14:paraId="5A74C9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477A15" w14:textId="77777777" w:rsidR="00303DFA" w:rsidRPr="00303DFA" w:rsidRDefault="00303DFA" w:rsidP="00303DFA">
            <w:r w:rsidRPr="00303DFA">
              <w:t>Sódio</w:t>
            </w:r>
          </w:p>
        </w:tc>
        <w:tc>
          <w:tcPr>
            <w:tcW w:w="0" w:type="auto"/>
            <w:vAlign w:val="center"/>
            <w:hideMark/>
          </w:tcPr>
          <w:p w14:paraId="622346E7" w14:textId="77777777" w:rsidR="00303DFA" w:rsidRPr="00303DFA" w:rsidRDefault="00303DFA" w:rsidP="00303DFA">
            <w:r w:rsidRPr="00303DFA">
              <w:t>0 a 10 mg</w:t>
            </w:r>
          </w:p>
        </w:tc>
        <w:tc>
          <w:tcPr>
            <w:tcW w:w="0" w:type="auto"/>
            <w:vAlign w:val="center"/>
            <w:hideMark/>
          </w:tcPr>
          <w:p w14:paraId="7E63EC7F" w14:textId="77777777" w:rsidR="00303DFA" w:rsidRPr="00303DFA" w:rsidRDefault="00303DFA" w:rsidP="00303DFA">
            <w:r w:rsidRPr="00303DFA">
              <w:t>0%</w:t>
            </w:r>
          </w:p>
        </w:tc>
      </w:tr>
    </w:tbl>
    <w:p w14:paraId="4D63665A" w14:textId="77777777" w:rsidR="00303DFA" w:rsidRPr="00303DFA" w:rsidRDefault="00303DFA" w:rsidP="00303DFA">
      <w:r w:rsidRPr="00303DFA">
        <w:t>* Valores diários de referência com base em dieta de 2.000 kcal.</w:t>
      </w:r>
    </w:p>
    <w:p w14:paraId="795A7AA3" w14:textId="77777777" w:rsidR="00303DFA" w:rsidRPr="00303DFA" w:rsidRDefault="00303DFA" w:rsidP="00303DFA">
      <w:r w:rsidRPr="00303DFA">
        <w:pict w14:anchorId="18B1C5FF">
          <v:rect id="_x0000_i2883" style="width:0;height:1.5pt" o:hralign="center" o:hrstd="t" o:hr="t" fillcolor="#a0a0a0" stroked="f"/>
        </w:pict>
      </w:r>
    </w:p>
    <w:p w14:paraId="1F1FA74B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📦</w:t>
      </w:r>
      <w:r w:rsidRPr="00303DFA">
        <w:rPr>
          <w:b/>
          <w:bCs/>
        </w:rPr>
        <w:t xml:space="preserve"> Armazenamento</w:t>
      </w:r>
    </w:p>
    <w:p w14:paraId="1C61A743" w14:textId="77777777" w:rsidR="00303DFA" w:rsidRPr="00303DFA" w:rsidRDefault="00303DFA">
      <w:pPr>
        <w:numPr>
          <w:ilvl w:val="0"/>
          <w:numId w:val="6"/>
        </w:numPr>
      </w:pPr>
      <w:r w:rsidRPr="00303DFA">
        <w:t xml:space="preserve">Conservar em local fresco e seco </w:t>
      </w:r>
    </w:p>
    <w:p w14:paraId="695A85F6" w14:textId="77777777" w:rsidR="00303DFA" w:rsidRPr="00303DFA" w:rsidRDefault="00303DFA">
      <w:pPr>
        <w:numPr>
          <w:ilvl w:val="0"/>
          <w:numId w:val="6"/>
        </w:numPr>
      </w:pPr>
      <w:r w:rsidRPr="00303DFA">
        <w:t xml:space="preserve">Manter fora do calor excessivo </w:t>
      </w:r>
    </w:p>
    <w:p w14:paraId="50D2194A" w14:textId="77777777" w:rsidR="00303DFA" w:rsidRPr="00303DFA" w:rsidRDefault="00303DFA">
      <w:pPr>
        <w:numPr>
          <w:ilvl w:val="0"/>
          <w:numId w:val="6"/>
        </w:numPr>
      </w:pPr>
      <w:r w:rsidRPr="00303DFA">
        <w:t xml:space="preserve">Após aberto, manter bem fechado </w:t>
      </w:r>
    </w:p>
    <w:p w14:paraId="27210D71" w14:textId="77777777" w:rsidR="00303DFA" w:rsidRPr="00303DFA" w:rsidRDefault="00303DFA" w:rsidP="00303DFA">
      <w:r w:rsidRPr="00303DFA">
        <w:pict w14:anchorId="77058DB1">
          <v:rect id="_x0000_i2884" style="width:0;height:1.5pt" o:hralign="center" o:hrstd="t" o:hr="t" fillcolor="#a0a0a0" stroked="f"/>
        </w:pict>
      </w:r>
    </w:p>
    <w:p w14:paraId="3A0D6E8F" w14:textId="77777777" w:rsidR="00303DFA" w:rsidRPr="00303DFA" w:rsidRDefault="00303DFA" w:rsidP="00303DFA">
      <w:pPr>
        <w:rPr>
          <w:b/>
          <w:bCs/>
        </w:rPr>
      </w:pPr>
      <w:r w:rsidRPr="00303DFA">
        <w:rPr>
          <w:rFonts w:ascii="Segoe UI Emoji" w:hAnsi="Segoe UI Emoji" w:cs="Segoe UI Emoji"/>
          <w:b/>
          <w:bCs/>
        </w:rPr>
        <w:t>📌</w:t>
      </w:r>
      <w:r w:rsidRPr="00303DFA">
        <w:rPr>
          <w:b/>
          <w:bCs/>
        </w:rPr>
        <w:t xml:space="preserve"> Observações finais</w:t>
      </w:r>
    </w:p>
    <w:p w14:paraId="30573ADE" w14:textId="77777777" w:rsidR="00303DFA" w:rsidRPr="00303DFA" w:rsidRDefault="00303DFA">
      <w:pPr>
        <w:numPr>
          <w:ilvl w:val="0"/>
          <w:numId w:val="7"/>
        </w:numPr>
      </w:pPr>
      <w:r w:rsidRPr="00303DFA">
        <w:t xml:space="preserve">Produto altamente concentrado (uso em pequenas quantidades) </w:t>
      </w:r>
    </w:p>
    <w:p w14:paraId="1D7A251A" w14:textId="77777777" w:rsidR="00303DFA" w:rsidRPr="00303DFA" w:rsidRDefault="00303DFA">
      <w:pPr>
        <w:numPr>
          <w:ilvl w:val="0"/>
          <w:numId w:val="7"/>
        </w:numPr>
      </w:pPr>
      <w:r w:rsidRPr="00303DFA">
        <w:t xml:space="preserve">Pode conter variações de fórmula conforme lote </w:t>
      </w:r>
    </w:p>
    <w:p w14:paraId="71EE10BD" w14:textId="77777777" w:rsidR="00303DFA" w:rsidRPr="00303DFA" w:rsidRDefault="00303DFA">
      <w:pPr>
        <w:numPr>
          <w:ilvl w:val="0"/>
          <w:numId w:val="7"/>
        </w:numPr>
      </w:pPr>
      <w:r w:rsidRPr="00303DFA">
        <w:lastRenderedPageBreak/>
        <w:t>Indicado para dietas com restrição de açúcar</w:t>
      </w:r>
    </w:p>
    <w:p w14:paraId="3C3305BD" w14:textId="77777777" w:rsidR="00303DFA" w:rsidRDefault="00303DFA" w:rsidP="00303DFA"/>
    <w:p w14:paraId="42639E30" w14:textId="44EFBD03" w:rsidR="005B580B" w:rsidRPr="00303DFA" w:rsidRDefault="00303DFA" w:rsidP="00303DFA">
      <w:r>
        <w:rPr>
          <w:noProof/>
        </w:rPr>
        <w:drawing>
          <wp:inline distT="0" distB="0" distL="0" distR="0" wp14:anchorId="43A66885" wp14:editId="62049A58">
            <wp:extent cx="1476375" cy="1476375"/>
            <wp:effectExtent l="0" t="0" r="9525" b="9525"/>
            <wp:docPr id="143563310" name="Imagem 29" descr="Adoçante Líquido Adocyl Sacarina 200ml - Drogaria Sao Pau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Adoçante Líquido Adocyl Sacarina 200ml - Drogaria Sao Paul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303D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F2A03"/>
    <w:multiLevelType w:val="multilevel"/>
    <w:tmpl w:val="F4D8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8D4E9C"/>
    <w:multiLevelType w:val="multilevel"/>
    <w:tmpl w:val="0988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5C39C0"/>
    <w:multiLevelType w:val="multilevel"/>
    <w:tmpl w:val="9266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70219D"/>
    <w:multiLevelType w:val="multilevel"/>
    <w:tmpl w:val="6EC4D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02251"/>
    <w:multiLevelType w:val="multilevel"/>
    <w:tmpl w:val="7D78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E3499"/>
    <w:multiLevelType w:val="multilevel"/>
    <w:tmpl w:val="39803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7D0FEE"/>
    <w:multiLevelType w:val="multilevel"/>
    <w:tmpl w:val="B2BC8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636207">
    <w:abstractNumId w:val="5"/>
  </w:num>
  <w:num w:numId="2" w16cid:durableId="1122916362">
    <w:abstractNumId w:val="3"/>
  </w:num>
  <w:num w:numId="3" w16cid:durableId="1659773506">
    <w:abstractNumId w:val="2"/>
  </w:num>
  <w:num w:numId="4" w16cid:durableId="40982931">
    <w:abstractNumId w:val="6"/>
  </w:num>
  <w:num w:numId="5" w16cid:durableId="1478297819">
    <w:abstractNumId w:val="0"/>
  </w:num>
  <w:num w:numId="6" w16cid:durableId="2063406837">
    <w:abstractNumId w:val="1"/>
  </w:num>
  <w:num w:numId="7" w16cid:durableId="14676244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292DCD"/>
    <w:rsid w:val="00303DFA"/>
    <w:rsid w:val="004D3347"/>
    <w:rsid w:val="00564F23"/>
    <w:rsid w:val="005B580B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2026-06-24T13:27:00Z</dcterms:created>
  <dcterms:modified xsi:type="dcterms:W3CDTF">2026-06-24T13:27:00Z</dcterms:modified>
</cp:coreProperties>
</file>